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754A6C" w:rsidRDefault="00500E7A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754A6C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754A6C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AC12E8">
        <w:rPr>
          <w:rFonts w:ascii="Garamond" w:hAnsi="Garamond" w:cs="Times New Roman"/>
          <w:smallCaps/>
          <w:sz w:val="24"/>
          <w:szCs w:val="24"/>
          <w:lang w:val="es-ES"/>
        </w:rPr>
        <w:t>v</w:t>
      </w:r>
    </w:p>
    <w:p w:rsidR="00F279EB" w:rsidRPr="00754A6C" w:rsidRDefault="00500E7A" w:rsidP="00B62559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0C25EC" w:rsidRPr="00754A6C">
        <w:rPr>
          <w:rFonts w:ascii="Garamond" w:hAnsi="Garamond" w:cs="Times New Roman"/>
          <w:b/>
          <w:smallCaps/>
          <w:sz w:val="24"/>
          <w:szCs w:val="24"/>
          <w:lang w:val="es-ES"/>
        </w:rPr>
        <w:t>ompromiso</w:t>
      </w:r>
      <w:r w:rsidR="00B62559" w:rsidRPr="00754A6C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de Confidencialidad</w:t>
      </w:r>
      <w:r w:rsidR="006F0048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para </w:t>
      </w:r>
      <w:r w:rsidR="00A031C2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examinar </w:t>
      </w:r>
      <w:r w:rsidR="006F0048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tesis </w:t>
      </w:r>
      <w:r w:rsidR="00A031C2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con declaración de carácter confidencial durante el </w:t>
      </w:r>
      <w:r w:rsidR="00AC12E8">
        <w:rPr>
          <w:rFonts w:ascii="Garamond" w:hAnsi="Garamond" w:cs="Times New Roman"/>
          <w:b/>
          <w:smallCaps/>
          <w:sz w:val="24"/>
          <w:szCs w:val="24"/>
          <w:lang w:val="es-ES"/>
        </w:rPr>
        <w:t>plazo</w:t>
      </w:r>
      <w:r w:rsidR="00A031C2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de </w:t>
      </w:r>
      <w:r w:rsidR="006F0048">
        <w:rPr>
          <w:rFonts w:ascii="Garamond" w:hAnsi="Garamond" w:cs="Times New Roman"/>
          <w:b/>
          <w:smallCaps/>
          <w:sz w:val="24"/>
          <w:szCs w:val="24"/>
          <w:lang w:val="es-ES"/>
        </w:rPr>
        <w:t>depósito</w:t>
      </w:r>
    </w:p>
    <w:p w:rsidR="006F0048" w:rsidRDefault="006F0048" w:rsidP="00743519">
      <w:pPr>
        <w:spacing w:after="0" w:line="312" w:lineRule="auto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754A6C" w:rsidRDefault="00B62559" w:rsidP="00743519">
      <w:pPr>
        <w:spacing w:after="0" w:line="312" w:lineRule="auto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6F0048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754A6C">
        <w:rPr>
          <w:rFonts w:ascii="Garamond" w:hAnsi="Garamond" w:cs="Times New Roman"/>
          <w:sz w:val="24"/>
          <w:szCs w:val="24"/>
          <w:lang w:val="es-ES"/>
        </w:rPr>
        <w:t xml:space="preserve"> ________________________________________________________________________</w:t>
      </w:r>
    </w:p>
    <w:p w:rsidR="00F279EB" w:rsidRPr="00754A6C" w:rsidRDefault="000C25EC" w:rsidP="00754A6C">
      <w:pPr>
        <w:spacing w:after="0" w:line="312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 xml:space="preserve">con </w:t>
      </w:r>
      <w:r w:rsidR="006F0048">
        <w:rPr>
          <w:rFonts w:ascii="Garamond" w:hAnsi="Garamond" w:cs="Times New Roman"/>
          <w:sz w:val="24"/>
          <w:szCs w:val="24"/>
          <w:lang w:val="es-ES"/>
        </w:rPr>
        <w:t xml:space="preserve">dirección de correo electrónico a </w:t>
      </w:r>
      <w:r w:rsidRPr="00754A6C">
        <w:rPr>
          <w:rFonts w:ascii="Garamond" w:hAnsi="Garamond" w:cs="Times New Roman"/>
          <w:sz w:val="24"/>
          <w:szCs w:val="24"/>
          <w:lang w:val="es-ES"/>
        </w:rPr>
        <w:t xml:space="preserve">efectos de notificaciones </w:t>
      </w:r>
      <w:r w:rsidR="00F279EB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</w:t>
      </w:r>
    </w:p>
    <w:p w:rsidR="001E6DDE" w:rsidRDefault="001E6DDE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6F0048" w:rsidRDefault="006F0048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6F0048" w:rsidRPr="00754A6C" w:rsidRDefault="006F0048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B62559" w:rsidRPr="00754A6C" w:rsidRDefault="00500E7A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</w:t>
      </w:r>
      <w:r w:rsidR="000C25EC" w:rsidRPr="00754A6C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xpone</w:t>
      </w:r>
    </w:p>
    <w:p w:rsidR="00B62559" w:rsidRPr="00754A6C" w:rsidRDefault="00500E7A" w:rsidP="001E6DDE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0C25EC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 w:rsidR="000C25EC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Que es Doctor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/Doctora </w:t>
      </w:r>
      <w:r w:rsidR="000C25EC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en __________________________________________</w:t>
      </w:r>
    </w:p>
    <w:p w:rsidR="000C25EC" w:rsidRPr="00754A6C" w:rsidRDefault="000B7C1D" w:rsidP="00754A6C">
      <w:pPr>
        <w:spacing w:after="0" w:line="312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y que, desea acceder a la tesis titulada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: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754A6C" w:rsidRDefault="00500E7A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Que determinados apartados o la totalidad de la misma han sido declarados confidenciales.</w:t>
      </w:r>
    </w:p>
    <w:p w:rsidR="000B7C1D" w:rsidRPr="00754A6C" w:rsidRDefault="00500E7A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tercero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Que está interesado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/a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en acceder a dicho trabajo antes de su exposición pública, incluyendo los apartados declarados confidenciales. </w:t>
      </w:r>
    </w:p>
    <w:p w:rsidR="00B4072C" w:rsidRPr="00754A6C" w:rsidRDefault="00B4072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En virtud de lo anterior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D635AC" w:rsidP="000B7C1D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</w:t>
      </w:r>
      <w:bookmarkStart w:id="0" w:name="_GoBack"/>
      <w:bookmarkEnd w:id="0"/>
      <w:r w:rsidR="000B7C1D" w:rsidRPr="00754A6C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 compromete</w:t>
      </w:r>
    </w:p>
    <w:p w:rsidR="00B4072C" w:rsidRPr="00754A6C" w:rsidRDefault="00B4072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D635A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0B7C1D" w:rsidRPr="00754A6C">
        <w:rPr>
          <w:rFonts w:ascii="Garamond" w:eastAsia="Times New Roman" w:hAnsi="Garamond" w:cs="Times New Roman"/>
          <w:b/>
          <w:position w:val="1"/>
          <w:sz w:val="24"/>
          <w:szCs w:val="24"/>
          <w:lang w:val="es-ES"/>
        </w:rPr>
        <w:t>.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-</w:t>
      </w:r>
      <w:proofErr w:type="gramEnd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A mantener la confidencialidad de </w:t>
      </w:r>
      <w:r w:rsidR="00F07370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cualquier información contenida en la tesis que haya quedado al amparo de la declaración de confidencialidad, incluyendo descripciones cualquier naturaleza, prototipos, dibujos, gráficas, secretos y propiedad comerciales y profesionales, así como cualquier información contenida en la tesis que pueda considerarse propiedad industrial.</w:t>
      </w:r>
    </w:p>
    <w:p w:rsidR="000B7C1D" w:rsidRPr="00754A6C" w:rsidRDefault="00D635A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 usar esta información sólo para conocer con antelación a su exposición y defensa pública el contenido de la tesis, de acuerdo con las siguientes condiciones: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a) Impedir que la información sea revelada a otros, custodiándola con el debido y máximo sigilo.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b) No revelar esta información a terceros sin el permiso previo, expreso y por escrito del transmisor de la información, excepto: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1. Que el receptor pueda demostrar por escrito y con sus datos que conocía de antemano esta información por un cauce legítimo y anterior.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2. Que los datos que quedaron protegidos se conviertan en información de conocimiento público por vías ajenas a cualquier acción u omisión del receptor.</w:t>
      </w:r>
    </w:p>
    <w:p w:rsidR="001F4DF3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lastRenderedPageBreak/>
        <w:t>3. Que la información protegida se obtenga legalmente por el receptor por medios distintos a los del transmisor de la información.</w:t>
      </w:r>
    </w:p>
    <w:p w:rsidR="00764C3A" w:rsidRDefault="00764C3A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Las obligaciones descritas anteriormente se extienden desde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la fecha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de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la firma del presente compromiso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hasta el momento en que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</w:t>
      </w:r>
      <w:r w:rsidR="006F004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autor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o la autora de la tesis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decida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hacerla pública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o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hasta que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la información contenida en la tesis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se ha</w:t>
      </w:r>
      <w:r w:rsidR="006F004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ga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pública por cualquier medio legítimo o, en última instancia,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hasta que transcurra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1F4DF3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 periodo de confidencialidad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establecido para la tesis</w:t>
      </w:r>
      <w:r w:rsidR="00764C3A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por la declaración de confidencialidad de la Comisión de Doctorado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245094" w:rsidRPr="00754A6C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754A6C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754A6C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Pr="00754A6C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754A6C" w:rsidRDefault="00245094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754A6C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754A6C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1F4DF3" w:rsidRPr="00754A6C" w:rsidRDefault="001F4DF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0C25EC" w:rsidRPr="00754A6C" w:rsidRDefault="000C25EC" w:rsidP="000C25EC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b/>
          <w:sz w:val="24"/>
          <w:szCs w:val="24"/>
          <w:lang w:val="es-ES"/>
        </w:rPr>
        <w:lastRenderedPageBreak/>
        <w:t>Presiden</w:t>
      </w:r>
      <w:r w:rsidR="001F4DF3" w:rsidRPr="00754A6C">
        <w:rPr>
          <w:rFonts w:ascii="Garamond" w:hAnsi="Garamond" w:cs="Times New Roman"/>
          <w:b/>
          <w:sz w:val="24"/>
          <w:szCs w:val="24"/>
          <w:lang w:val="es-ES"/>
        </w:rPr>
        <w:t>cia</w:t>
      </w:r>
      <w:r w:rsidRPr="00754A6C">
        <w:rPr>
          <w:rFonts w:ascii="Garamond" w:hAnsi="Garamond" w:cs="Times New Roman"/>
          <w:b/>
          <w:sz w:val="24"/>
          <w:szCs w:val="24"/>
          <w:lang w:val="es-ES"/>
        </w:rPr>
        <w:t xml:space="preserve"> de la Comisión de Doctorado de la Universidad de Cádiz</w:t>
      </w:r>
    </w:p>
    <w:sectPr w:rsidR="000C25EC" w:rsidRPr="00754A6C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F1" w:rsidRDefault="006D21F1">
      <w:pPr>
        <w:spacing w:after="0" w:line="240" w:lineRule="auto"/>
      </w:pPr>
      <w:r>
        <w:separator/>
      </w:r>
    </w:p>
  </w:endnote>
  <w:endnote w:type="continuationSeparator" w:id="0">
    <w:p w:rsidR="006D21F1" w:rsidRDefault="006D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5A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5A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F1" w:rsidRDefault="006D21F1">
      <w:pPr>
        <w:spacing w:after="0" w:line="240" w:lineRule="auto"/>
      </w:pPr>
      <w:r>
        <w:separator/>
      </w:r>
    </w:p>
  </w:footnote>
  <w:footnote w:type="continuationSeparator" w:id="0">
    <w:p w:rsidR="006D21F1" w:rsidRDefault="006D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B7C1D"/>
    <w:rsid w:val="000C25EC"/>
    <w:rsid w:val="00145259"/>
    <w:rsid w:val="0015450D"/>
    <w:rsid w:val="00175214"/>
    <w:rsid w:val="001D0435"/>
    <w:rsid w:val="001E6DDE"/>
    <w:rsid w:val="001F4DF3"/>
    <w:rsid w:val="00237BEB"/>
    <w:rsid w:val="00245094"/>
    <w:rsid w:val="002A3AD0"/>
    <w:rsid w:val="002B49D7"/>
    <w:rsid w:val="002E3BA1"/>
    <w:rsid w:val="003834E9"/>
    <w:rsid w:val="003A6575"/>
    <w:rsid w:val="00500E7A"/>
    <w:rsid w:val="0051045C"/>
    <w:rsid w:val="00612074"/>
    <w:rsid w:val="00620DEE"/>
    <w:rsid w:val="006944C4"/>
    <w:rsid w:val="006D21F1"/>
    <w:rsid w:val="006F0048"/>
    <w:rsid w:val="006F2C42"/>
    <w:rsid w:val="00743519"/>
    <w:rsid w:val="00754A6C"/>
    <w:rsid w:val="00764C3A"/>
    <w:rsid w:val="008129CB"/>
    <w:rsid w:val="008D6AA7"/>
    <w:rsid w:val="0099717D"/>
    <w:rsid w:val="00A031C2"/>
    <w:rsid w:val="00A54FA1"/>
    <w:rsid w:val="00AB31F7"/>
    <w:rsid w:val="00AC12E8"/>
    <w:rsid w:val="00AD4C36"/>
    <w:rsid w:val="00B4072C"/>
    <w:rsid w:val="00B62559"/>
    <w:rsid w:val="00B74530"/>
    <w:rsid w:val="00C36A0F"/>
    <w:rsid w:val="00C370ED"/>
    <w:rsid w:val="00D02A39"/>
    <w:rsid w:val="00D25873"/>
    <w:rsid w:val="00D55A55"/>
    <w:rsid w:val="00D635AC"/>
    <w:rsid w:val="00DC0A43"/>
    <w:rsid w:val="00E9357A"/>
    <w:rsid w:val="00F07370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44D2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5</cp:revision>
  <cp:lastPrinted>2020-11-18T02:18:00Z</cp:lastPrinted>
  <dcterms:created xsi:type="dcterms:W3CDTF">2022-03-23T08:02:00Z</dcterms:created>
  <dcterms:modified xsi:type="dcterms:W3CDTF">2022-03-23T08:49:00Z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